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3B" w:rsidRPr="00586039" w:rsidRDefault="00E3653B" w:rsidP="00A360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41D8" w:rsidRPr="00586039" w:rsidRDefault="00E3653B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>Отчет аудиторской организации</w:t>
      </w:r>
      <w:r w:rsidR="00B9073D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ООО «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АУДИТ-ДЕЛОВЫЕ КОНСУЛЬТАЦИИ» за </w:t>
      </w:r>
      <w:r w:rsidR="00E975C1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>201</w:t>
      </w:r>
      <w:r w:rsidR="00552955">
        <w:rPr>
          <w:rFonts w:ascii="Times New Roman" w:eastAsia="Times New Roman" w:hAnsi="Times New Roman" w:cs="Times New Roman"/>
          <w:b/>
          <w:caps/>
          <w:sz w:val="24"/>
          <w:szCs w:val="24"/>
        </w:rPr>
        <w:t>4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год</w:t>
      </w:r>
    </w:p>
    <w:p w:rsidR="00701DE5" w:rsidRPr="00586039" w:rsidRDefault="00701DE5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DE5" w:rsidRPr="00586039" w:rsidRDefault="00B9073D" w:rsidP="00556A9E">
      <w:pPr>
        <w:pStyle w:val="a3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Сведения об организационно-правовой форме</w:t>
      </w:r>
    </w:p>
    <w:p w:rsidR="00E3653B" w:rsidRPr="00586039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- </w:t>
      </w:r>
      <w:r w:rsidR="00701DE5" w:rsidRPr="005860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3B" w:rsidRPr="00586039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653B" w:rsidRPr="00586039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A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20C45" w:rsidRPr="002266A3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556A9E">
        <w:rPr>
          <w:rFonts w:ascii="Times New Roman" w:eastAsia="Times New Roman" w:hAnsi="Times New Roman" w:cs="Times New Roman"/>
          <w:sz w:val="24"/>
          <w:szCs w:val="24"/>
        </w:rPr>
        <w:t xml:space="preserve">ики общества – физические лица; 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доля участнико</w:t>
      </w:r>
      <w:r w:rsidR="002266A3">
        <w:rPr>
          <w:rFonts w:ascii="Times New Roman" w:eastAsia="Times New Roman" w:hAnsi="Times New Roman" w:cs="Times New Roman"/>
          <w:sz w:val="24"/>
          <w:szCs w:val="24"/>
        </w:rPr>
        <w:t>в физических лиц - аудиторов 88,9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9073D" w:rsidRPr="00A36030" w:rsidRDefault="00B9073D" w:rsidP="00556A9E">
      <w:pPr>
        <w:pStyle w:val="a3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1DE5" w:rsidRPr="00A36030">
        <w:rPr>
          <w:rFonts w:ascii="Times New Roman" w:hAnsi="Times New Roman" w:cs="Times New Roman"/>
          <w:b/>
          <w:i/>
          <w:sz w:val="24"/>
          <w:szCs w:val="24"/>
        </w:rPr>
        <w:t>Участие аудиторской организации в составе сети аудиторских организаций, в том числе международной сети</w:t>
      </w:r>
      <w:r w:rsidR="001C2577"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Организация не входит в состав сети аудиторских организаций, в том числе международные сети.</w:t>
      </w:r>
    </w:p>
    <w:p w:rsidR="0034066E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системы корпоративного управления аудиторской организации</w:t>
      </w:r>
    </w:p>
    <w:p w:rsidR="00701DE5" w:rsidRPr="00A36030" w:rsidRDefault="00E975C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В течение 201</w:t>
      </w:r>
      <w:r w:rsidR="0055295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A36030">
        <w:rPr>
          <w:rFonts w:ascii="Times New Roman" w:eastAsia="Times New Roman" w:hAnsi="Times New Roman" w:cs="Times New Roman"/>
          <w:sz w:val="24"/>
          <w:szCs w:val="24"/>
        </w:rPr>
        <w:t xml:space="preserve">да, действовала описанная ниже 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>система корпоративного управления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DE5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</w:p>
    <w:p w:rsidR="00F31F09" w:rsidRPr="00A36030" w:rsidRDefault="00C81306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Органами управления Обществом в соответс</w:t>
      </w:r>
      <w:r w:rsidR="00966D0E" w:rsidRPr="00A36030">
        <w:rPr>
          <w:rFonts w:ascii="Times New Roman" w:eastAsia="Times New Roman" w:hAnsi="Times New Roman" w:cs="Times New Roman"/>
          <w:sz w:val="24"/>
          <w:szCs w:val="24"/>
        </w:rPr>
        <w:t>твии с Уставом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являлись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1DE5" w:rsidRPr="00A36030" w:rsidRDefault="00701DE5" w:rsidP="00556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Высший орган Общества- Общее собрание участников Общества.</w:t>
      </w:r>
    </w:p>
    <w:p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Единоличный исполнительный орган – Генеральный директор.</w:t>
      </w:r>
    </w:p>
    <w:p w:rsidR="009F5143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34066E" w:rsidRPr="005860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F5143" w:rsidRPr="00586039" w:rsidRDefault="009F5143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 xml:space="preserve"> Обществе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система контроля качества, </w:t>
      </w:r>
      <w:r w:rsidR="00D779A4" w:rsidRPr="005860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тверждены внутрифирменные методики и стандарты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EEA" w:rsidRPr="00586039" w:rsidRDefault="00601DA9" w:rsidP="00552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 качества работы аудиторской организации построена в соответствии с требованиями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0E7" w:rsidRPr="00A36030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аудиторской деятельности» от 30.12.2008 г. № 307-ФЗ,</w:t>
      </w:r>
      <w:r w:rsidR="00552955">
        <w:rPr>
          <w:rFonts w:ascii="Times New Roman" w:eastAsia="Times New Roman" w:hAnsi="Times New Roman" w:cs="Times New Roman"/>
          <w:sz w:val="24"/>
          <w:szCs w:val="24"/>
        </w:rPr>
        <w:t xml:space="preserve"> ФПСАД № 7 </w:t>
      </w:r>
      <w:r w:rsidR="00552955" w:rsidRPr="00552955">
        <w:rPr>
          <w:rFonts w:ascii="Times New Roman" w:eastAsia="Times New Roman" w:hAnsi="Times New Roman" w:cs="Times New Roman"/>
          <w:sz w:val="24"/>
          <w:szCs w:val="24"/>
        </w:rPr>
        <w:t>«Внутренний контроль качества аудита»</w:t>
      </w:r>
      <w:r w:rsidR="00552955">
        <w:rPr>
          <w:rFonts w:ascii="Times New Roman" w:eastAsia="Times New Roman" w:hAnsi="Times New Roman" w:cs="Times New Roman"/>
          <w:sz w:val="24"/>
          <w:szCs w:val="24"/>
        </w:rPr>
        <w:t>, ФПСАД № 34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«Контроль качества услуг в аудиторских организациях» и основывается на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955">
        <w:rPr>
          <w:rFonts w:ascii="Times New Roman" w:eastAsia="Times New Roman" w:hAnsi="Times New Roman" w:cs="Times New Roman"/>
          <w:sz w:val="24"/>
          <w:szCs w:val="24"/>
        </w:rPr>
        <w:t xml:space="preserve">внутреннем документе Общества 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="00552955">
        <w:rPr>
          <w:rFonts w:ascii="Times New Roman" w:eastAsia="Times New Roman" w:hAnsi="Times New Roman" w:cs="Times New Roman"/>
          <w:sz w:val="24"/>
          <w:szCs w:val="24"/>
        </w:rPr>
        <w:t>осуществления внутреннего контроля качества работы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2955">
        <w:rPr>
          <w:rFonts w:ascii="Times New Roman" w:eastAsia="Times New Roman" w:hAnsi="Times New Roman" w:cs="Times New Roman"/>
          <w:sz w:val="24"/>
          <w:szCs w:val="24"/>
        </w:rPr>
        <w:t xml:space="preserve"> (далее Правила), 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>утвержденн</w:t>
      </w:r>
      <w:r w:rsidR="00556A9E">
        <w:rPr>
          <w:rFonts w:ascii="Times New Roman" w:eastAsia="Times New Roman" w:hAnsi="Times New Roman" w:cs="Times New Roman"/>
          <w:sz w:val="24"/>
          <w:szCs w:val="24"/>
        </w:rPr>
        <w:t xml:space="preserve">ом Приказом </w:t>
      </w:r>
      <w:r w:rsidR="00E975C1" w:rsidRPr="00586039">
        <w:rPr>
          <w:rFonts w:ascii="Times New Roman" w:eastAsia="Times New Roman" w:hAnsi="Times New Roman" w:cs="Times New Roman"/>
          <w:sz w:val="24"/>
          <w:szCs w:val="24"/>
        </w:rPr>
        <w:t xml:space="preserve">Генерального </w:t>
      </w:r>
      <w:r w:rsidR="00552955" w:rsidRPr="00552955">
        <w:rPr>
          <w:rFonts w:ascii="Times New Roman" w:eastAsia="Times New Roman" w:hAnsi="Times New Roman" w:cs="Times New Roman"/>
          <w:sz w:val="24"/>
          <w:szCs w:val="24"/>
        </w:rPr>
        <w:t>директора № 1/а</w:t>
      </w:r>
      <w:r w:rsidR="00E975C1" w:rsidRPr="00552955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552955" w:rsidRPr="005529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75C1" w:rsidRPr="0055295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52955" w:rsidRPr="00552955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75C1" w:rsidRPr="00552955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52955" w:rsidRPr="0055295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75C1" w:rsidRPr="0055295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52955" w:rsidRPr="00552955" w:rsidRDefault="00552955" w:rsidP="00552955">
      <w:pPr>
        <w:pStyle w:val="a8"/>
        <w:spacing w:line="360" w:lineRule="auto"/>
        <w:rPr>
          <w:color w:val="000000"/>
          <w:sz w:val="24"/>
          <w:szCs w:val="24"/>
          <w:bdr w:val="nil"/>
          <w:lang w:eastAsia="en-US"/>
        </w:rPr>
      </w:pPr>
      <w:r w:rsidRPr="00552955">
        <w:rPr>
          <w:color w:val="000000"/>
          <w:sz w:val="24"/>
          <w:szCs w:val="24"/>
          <w:bdr w:val="nil"/>
          <w:lang w:eastAsia="en-US"/>
        </w:rPr>
        <w:t>Применяемые ООО «АУДИТ – ДЕЛОВЫЕ КОНСУЛЬТАЦИИ» методы и конкретные процедуры внутреннего контроля качества работы призваны обеспечить проведение аудита и оказание сопутствующих аудиту услуг в соответствии с федеральными законами, профессиональными стандартами.</w:t>
      </w:r>
    </w:p>
    <w:p w:rsidR="00552955" w:rsidRPr="00552955" w:rsidRDefault="00552955" w:rsidP="00552955">
      <w:pPr>
        <w:pStyle w:val="a8"/>
        <w:spacing w:line="360" w:lineRule="auto"/>
        <w:rPr>
          <w:color w:val="000000"/>
          <w:sz w:val="24"/>
          <w:szCs w:val="24"/>
          <w:bdr w:val="nil"/>
          <w:lang w:eastAsia="en-US"/>
        </w:rPr>
      </w:pPr>
      <w:r w:rsidRPr="00552955">
        <w:rPr>
          <w:color w:val="000000"/>
          <w:sz w:val="24"/>
          <w:szCs w:val="24"/>
          <w:bdr w:val="nil"/>
          <w:lang w:eastAsia="en-US"/>
        </w:rPr>
        <w:t xml:space="preserve">Принципы внутреннего контроля качества аудита, характер, временные рамки, цели и конкретные процедуры, применяемые ООО «АУДИТ – ДЕЛОВЫЕ КОНСУЛЬТАЦИИ» зависят от таких факторов, как объем и характер деятельности, территориальное </w:t>
      </w:r>
      <w:r w:rsidRPr="00552955">
        <w:rPr>
          <w:color w:val="000000"/>
          <w:sz w:val="24"/>
          <w:szCs w:val="24"/>
          <w:bdr w:val="nil"/>
          <w:lang w:eastAsia="en-US"/>
        </w:rPr>
        <w:lastRenderedPageBreak/>
        <w:t xml:space="preserve">расположение, организационная структура </w:t>
      </w:r>
      <w:proofErr w:type="spellStart"/>
      <w:r w:rsidRPr="00552955">
        <w:rPr>
          <w:color w:val="000000"/>
          <w:sz w:val="24"/>
          <w:szCs w:val="24"/>
          <w:bdr w:val="nil"/>
          <w:lang w:eastAsia="en-US"/>
        </w:rPr>
        <w:t>аудируемого</w:t>
      </w:r>
      <w:proofErr w:type="spellEnd"/>
      <w:r w:rsidRPr="00552955">
        <w:rPr>
          <w:color w:val="000000"/>
          <w:sz w:val="24"/>
          <w:szCs w:val="24"/>
          <w:bdr w:val="nil"/>
          <w:lang w:eastAsia="en-US"/>
        </w:rPr>
        <w:t xml:space="preserve"> лица, а также от факторов, связанных с соотношением затрат и выгод, в связи с чем методы и процедуры, применяемые аудиторской организацией, и объем документации будут меняться. Некоторые принципы и конкретные процедуры внутреннего контроля качества аудита представлены в приложении к настоящим Правилам. Они являются обязательными к исполнению.</w:t>
      </w:r>
    </w:p>
    <w:p w:rsidR="00B430E7" w:rsidRPr="00586039" w:rsidRDefault="00552955" w:rsidP="005529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и связанные с ними внутрифирменные стандарты аудиторской деятельности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документально.</w:t>
      </w:r>
    </w:p>
    <w:p w:rsidR="00817DDC" w:rsidRPr="00817DDC" w:rsidRDefault="00817DDC" w:rsidP="00817D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</w:pP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Общие требования к системе внутреннего контроля качества аудита, которые устанав</w:t>
      </w:r>
      <w:r w:rsidR="0050639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ливаются в ООО «АУДИТ – ДЕЛОВЫЕ</w:t>
      </w: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 xml:space="preserve"> КОНСУЛЬТАЦИИ»:</w:t>
      </w:r>
    </w:p>
    <w:p w:rsidR="00817DDC" w:rsidRPr="00817DDC" w:rsidRDefault="00817DDC" w:rsidP="00817DDC">
      <w:pPr>
        <w:pStyle w:val="a8"/>
        <w:spacing w:line="360" w:lineRule="auto"/>
        <w:rPr>
          <w:color w:val="000000"/>
          <w:sz w:val="24"/>
          <w:szCs w:val="24"/>
          <w:bdr w:val="nil"/>
          <w:lang w:eastAsia="en-US"/>
        </w:rPr>
      </w:pPr>
      <w:r w:rsidRPr="00817DDC">
        <w:rPr>
          <w:color w:val="000000"/>
          <w:sz w:val="24"/>
          <w:szCs w:val="24"/>
          <w:bdr w:val="nil"/>
          <w:lang w:eastAsia="en-US"/>
        </w:rPr>
        <w:t>а) работники ООО «АУД</w:t>
      </w:r>
      <w:r w:rsidR="0050639F">
        <w:rPr>
          <w:color w:val="000000"/>
          <w:sz w:val="24"/>
          <w:szCs w:val="24"/>
          <w:bdr w:val="nil"/>
          <w:lang w:eastAsia="en-US"/>
        </w:rPr>
        <w:t>ИТ – ДЕЛОВЫЕ</w:t>
      </w:r>
      <w:r w:rsidRPr="00817DDC">
        <w:rPr>
          <w:color w:val="000000"/>
          <w:sz w:val="24"/>
          <w:szCs w:val="24"/>
          <w:bdr w:val="nil"/>
          <w:lang w:eastAsia="en-US"/>
        </w:rPr>
        <w:t xml:space="preserve"> КОНСУЛЬТАЦИИ» должны придерживаться принципов независимости, честности, объективности и конфиденциальности, а также норм профессионального поведения;</w:t>
      </w:r>
    </w:p>
    <w:p w:rsidR="00817DDC" w:rsidRPr="00817DDC" w:rsidRDefault="00817DDC" w:rsidP="00817DDC">
      <w:pPr>
        <w:pStyle w:val="a8"/>
        <w:spacing w:line="360" w:lineRule="auto"/>
        <w:rPr>
          <w:color w:val="000000"/>
          <w:sz w:val="24"/>
          <w:szCs w:val="24"/>
          <w:bdr w:val="nil"/>
          <w:lang w:eastAsia="en-US"/>
        </w:rPr>
      </w:pPr>
      <w:r w:rsidRPr="00817DDC">
        <w:rPr>
          <w:color w:val="000000"/>
          <w:sz w:val="24"/>
          <w:szCs w:val="24"/>
          <w:bdr w:val="nil"/>
          <w:lang w:eastAsia="en-US"/>
        </w:rPr>
        <w:t>б) работники должны владеть надлежащими навыками и придерживаться их, а также обладать профессиональной компетентностью, необходимой для выполнения обязанностей с должной тщательностью;</w:t>
      </w:r>
    </w:p>
    <w:p w:rsidR="00817DDC" w:rsidRPr="00817DDC" w:rsidRDefault="00817DDC" w:rsidP="00817D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</w:pP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 xml:space="preserve">в) состав аудиторской группы формируется с учетом имеющегося опыта у </w:t>
      </w:r>
      <w:r w:rsidR="0050639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работников ООО «АУДИТ – ДЕЛОВЫЕ</w:t>
      </w: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 xml:space="preserve"> КОНСУЛЬТАЦИИ» по проведению аудита в организациях соответствующих отраслей.</w:t>
      </w:r>
    </w:p>
    <w:p w:rsidR="00817DDC" w:rsidRPr="00817DDC" w:rsidRDefault="00817DDC" w:rsidP="00817D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</w:pP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г) в достаточной мере направлять работу работников, осуществлять текущий контроль на всех уровнях, чтобы обеспечить разумную уверенность в том, что выполненная работа соответствует надлежащему уровню качества;</w:t>
      </w:r>
    </w:p>
    <w:p w:rsidR="00817DDC" w:rsidRPr="00817DDC" w:rsidRDefault="00817DDC" w:rsidP="00817D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</w:pP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д) в случае необходимости проводить консультации со специалистами, обладающими надлежащими знаниями;</w:t>
      </w:r>
    </w:p>
    <w:p w:rsidR="00817DDC" w:rsidRPr="00817DDC" w:rsidRDefault="00817DDC" w:rsidP="00817D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</w:pP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е) постоянно проводить работу как с потенциальными, так и с существующими клиентами. При решении вопроса о заключении договора</w:t>
      </w:r>
      <w:r w:rsidR="0050639F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 xml:space="preserve"> или продолжении сотрудничества</w:t>
      </w: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 xml:space="preserve"> исходить из соображений независимости аудиторской организации, ее способности предоставлять услуги надлежащим образом и честности руководства </w:t>
      </w:r>
      <w:proofErr w:type="spellStart"/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аудируемого</w:t>
      </w:r>
      <w:proofErr w:type="spellEnd"/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 xml:space="preserve"> лица;</w:t>
      </w:r>
    </w:p>
    <w:p w:rsidR="00817DDC" w:rsidRPr="00817DDC" w:rsidRDefault="00817DDC" w:rsidP="00817DD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</w:pPr>
      <w:r w:rsidRPr="00817DDC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en-US"/>
        </w:rPr>
        <w:t>ж) проводить регулярное наблюдение за адекватностью и эффективностью принципов и конкретных процедур внутреннего контроля качества аудита.</w:t>
      </w:r>
    </w:p>
    <w:p w:rsidR="00817DDC" w:rsidRPr="00817DDC" w:rsidRDefault="00817DDC" w:rsidP="00817DDC">
      <w:pPr>
        <w:pStyle w:val="a8"/>
        <w:spacing w:line="360" w:lineRule="auto"/>
        <w:rPr>
          <w:color w:val="000000"/>
          <w:sz w:val="24"/>
          <w:szCs w:val="24"/>
          <w:bdr w:val="nil"/>
          <w:lang w:eastAsia="en-US"/>
        </w:rPr>
      </w:pPr>
      <w:r w:rsidRPr="00817DDC">
        <w:rPr>
          <w:color w:val="000000"/>
          <w:sz w:val="24"/>
          <w:szCs w:val="24"/>
          <w:bdr w:val="nil"/>
          <w:lang w:eastAsia="en-US"/>
        </w:rPr>
        <w:t>С целью получения разумной уверенности в том, что принципы и процедуры внутреннего контроля качества поня</w:t>
      </w:r>
      <w:r w:rsidR="0050639F">
        <w:rPr>
          <w:color w:val="000000"/>
          <w:sz w:val="24"/>
          <w:szCs w:val="24"/>
          <w:bdr w:val="nil"/>
          <w:lang w:eastAsia="en-US"/>
        </w:rPr>
        <w:t xml:space="preserve">тны и применяются на практике, </w:t>
      </w:r>
      <w:proofErr w:type="gramStart"/>
      <w:r w:rsidRPr="00817DDC">
        <w:rPr>
          <w:color w:val="000000"/>
          <w:sz w:val="24"/>
          <w:szCs w:val="24"/>
          <w:bdr w:val="nil"/>
          <w:lang w:eastAsia="en-US"/>
        </w:rPr>
        <w:t>данные  Правила</w:t>
      </w:r>
      <w:proofErr w:type="gramEnd"/>
      <w:r w:rsidRPr="00817DDC">
        <w:rPr>
          <w:color w:val="000000"/>
          <w:sz w:val="24"/>
          <w:szCs w:val="24"/>
          <w:bdr w:val="nil"/>
          <w:lang w:eastAsia="en-US"/>
        </w:rPr>
        <w:t xml:space="preserve"> доводятся  до сведения работников ООО «АУДИТ – ДЕЛОВЫЕ  КОНСУЛЬТАЦИИ» под подпись в ознакомительном листе, являющемся приложением к данным Правилам. </w:t>
      </w:r>
    </w:p>
    <w:p w:rsidR="004D1B4B" w:rsidRPr="00A36030" w:rsidRDefault="004D1B4B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lastRenderedPageBreak/>
        <w:t>Генеральный директор ООО «АУДИТ-ДЕЛОВЫЕ КОНСУЛЬТАЦИИ» подтверждает эффективность функционирования системы внутреннего контроля качества аудиторской организации.</w:t>
      </w:r>
    </w:p>
    <w:p w:rsidR="008D4C42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8D4C42" w:rsidRPr="005860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17DDC" w:rsidRPr="00586039" w:rsidRDefault="00817DD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2014 году внешняя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качества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проводилась.</w:t>
      </w:r>
    </w:p>
    <w:p w:rsidR="00756899" w:rsidRPr="00586039" w:rsidRDefault="002E68D7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6A9E">
        <w:rPr>
          <w:rFonts w:ascii="Times New Roman" w:hAnsi="Times New Roman" w:cs="Times New Roman"/>
          <w:b/>
          <w:i/>
          <w:color w:val="auto"/>
          <w:sz w:val="24"/>
          <w:szCs w:val="24"/>
        </w:rPr>
        <w:t>П</w:t>
      </w:r>
      <w:r w:rsidR="00756899" w:rsidRPr="00556A9E">
        <w:rPr>
          <w:rFonts w:ascii="Times New Roman" w:hAnsi="Times New Roman" w:cs="Times New Roman"/>
          <w:b/>
          <w:i/>
          <w:color w:val="auto"/>
          <w:sz w:val="24"/>
          <w:szCs w:val="24"/>
        </w:rPr>
        <w:t>еречень</w:t>
      </w:r>
      <w:r w:rsidR="00FA4EEA" w:rsidRPr="00556A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организаций, предусмотренных частью 3 статьи 5 Федерального закона </w:t>
      </w:r>
      <w:r w:rsidR="00FA4EEA" w:rsidRPr="00586039">
        <w:rPr>
          <w:rFonts w:ascii="Times New Roman" w:hAnsi="Times New Roman" w:cs="Times New Roman"/>
          <w:b/>
          <w:i/>
          <w:sz w:val="24"/>
          <w:szCs w:val="24"/>
        </w:rPr>
        <w:t>«Об аудиторской деятельности», в отношении бухгалтерской (ф</w:t>
      </w:r>
      <w:r w:rsidR="0050639F">
        <w:rPr>
          <w:rFonts w:ascii="Times New Roman" w:hAnsi="Times New Roman" w:cs="Times New Roman"/>
          <w:b/>
          <w:i/>
          <w:sz w:val="24"/>
          <w:szCs w:val="24"/>
        </w:rPr>
        <w:t>инансовой) отчетности которых в</w:t>
      </w:r>
      <w:r w:rsidR="00FA4EEA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5205" w:rsidRPr="00586039">
        <w:rPr>
          <w:rFonts w:ascii="Times New Roman" w:hAnsi="Times New Roman" w:cs="Times New Roman"/>
          <w:b/>
          <w:i/>
          <w:sz w:val="24"/>
          <w:szCs w:val="24"/>
        </w:rPr>
        <w:t>прошедшем</w:t>
      </w:r>
      <w:r w:rsidR="00402E48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899" w:rsidRPr="0058603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5295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A4EEA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году был проведен обязательный аудит</w:t>
      </w:r>
      <w:r w:rsidR="00756899" w:rsidRPr="005860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7"/>
        <w:tblW w:w="9782" w:type="dxa"/>
        <w:tblInd w:w="-147" w:type="dxa"/>
        <w:tblLook w:val="04A0" w:firstRow="1" w:lastRow="0" w:firstColumn="1" w:lastColumn="0" w:noHBand="0" w:noVBand="1"/>
      </w:tblPr>
      <w:tblGrid>
        <w:gridCol w:w="9782"/>
      </w:tblGrid>
      <w:tr w:rsidR="00817DDC" w:rsidRPr="00817DDC" w:rsidTr="00817DDC">
        <w:trPr>
          <w:trHeight w:val="441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 xml:space="preserve">Общество с ограниченной ответственностью «Страховая компания «АСКО - Жизнь» </w:t>
            </w:r>
          </w:p>
        </w:tc>
      </w:tr>
      <w:tr w:rsidR="00817DDC" w:rsidRPr="00817DDC" w:rsidTr="00817DDC">
        <w:trPr>
          <w:trHeight w:val="453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 xml:space="preserve">Общество с ограниченной ответственностью «Страховая группа «АСКО» </w:t>
            </w:r>
          </w:p>
        </w:tc>
      </w:tr>
      <w:tr w:rsidR="00817DDC" w:rsidRPr="00817DDC" w:rsidTr="00817DDC">
        <w:trPr>
          <w:trHeight w:val="441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 xml:space="preserve">Открытое акционерное общество «Национальная страховая компания ТАТАРСТАН» </w:t>
            </w:r>
          </w:p>
        </w:tc>
      </w:tr>
      <w:tr w:rsidR="00817DDC" w:rsidRPr="00817DDC" w:rsidTr="00817DDC">
        <w:trPr>
          <w:trHeight w:val="453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 xml:space="preserve">Общество с ограниченной ответственностью «Перестраховочное общество «КАМА РЕ» </w:t>
            </w:r>
          </w:p>
        </w:tc>
      </w:tr>
      <w:tr w:rsidR="00817DDC" w:rsidRPr="00817DDC" w:rsidTr="00817DDC">
        <w:trPr>
          <w:trHeight w:val="441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 xml:space="preserve">Общество с ограниченной ответственностью «Страховая Компания «НАСКО - Жизнь» </w:t>
            </w:r>
          </w:p>
        </w:tc>
      </w:tr>
      <w:tr w:rsidR="00817DDC" w:rsidRPr="00817DDC" w:rsidTr="00817DDC">
        <w:trPr>
          <w:trHeight w:val="453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Общество с ограниченной ответственностью «Казанская страховая фирма «Гранта»</w:t>
            </w:r>
          </w:p>
        </w:tc>
      </w:tr>
      <w:tr w:rsidR="00817DDC" w:rsidRPr="00817DDC" w:rsidTr="00817DDC">
        <w:trPr>
          <w:trHeight w:val="441"/>
        </w:trPr>
        <w:tc>
          <w:tcPr>
            <w:tcW w:w="9782" w:type="dxa"/>
          </w:tcPr>
          <w:p w:rsidR="00817DDC" w:rsidRPr="00817DDC" w:rsidRDefault="00817DDC" w:rsidP="009D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817D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ru-RU"/>
              </w:rPr>
              <w:t>Открытое акционерное общество «</w:t>
            </w:r>
            <w:proofErr w:type="spellStart"/>
            <w:r w:rsidRPr="00817D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ru-RU"/>
              </w:rPr>
              <w:t>Аксубаевское</w:t>
            </w:r>
            <w:proofErr w:type="spellEnd"/>
            <w:r w:rsidRPr="00817D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ru-RU"/>
              </w:rPr>
              <w:t xml:space="preserve"> многоотраслевое производственное пре</w:t>
            </w:r>
            <w:r w:rsidR="0050639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ru-RU"/>
              </w:rPr>
              <w:t xml:space="preserve">дприятие жилищно-коммунального </w:t>
            </w:r>
            <w:r w:rsidRPr="00817D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eastAsia="ru-RU"/>
              </w:rPr>
              <w:t>хозяйства»</w:t>
            </w:r>
          </w:p>
        </w:tc>
      </w:tr>
    </w:tbl>
    <w:p w:rsidR="002E68D7" w:rsidRPr="00586039" w:rsidRDefault="002E68D7" w:rsidP="00556A9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EEA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Заявление исполнительного</w:t>
      </w:r>
      <w:r w:rsidR="002266A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органа аудиторской организации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836403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="00326A9A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:rsidR="00F62821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все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сотрудники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должны быть независимы от </w:t>
      </w:r>
      <w:proofErr w:type="spellStart"/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аудируемого</w:t>
      </w:r>
      <w:proofErr w:type="spellEnd"/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лица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третьих лиц.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Общество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D1368" w:rsidRPr="009D1368" w:rsidRDefault="00817DDC" w:rsidP="009D13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ООО «АУДИТ-ДЕЛОВЫЕ КОНСУЛЬТАЦИИ» 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введены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основании Приказа Генерального директора №17/а от 15.11.2013г.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Правила независимости аудитор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ов и аудиторских организаций», принятые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НП ААС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278A7" w:rsidRPr="00586039" w:rsidRDefault="00B278A7" w:rsidP="00556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Приказом Генерального 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директора № 14/а</w:t>
      </w:r>
      <w:r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 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16.09.2013г</w:t>
      </w:r>
      <w:r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. утверждена процедура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проверки соблюдения независимости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конфиденциальности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работниками ООО «АУДИТ – ДЕЛОВЫЕ КОНСУЛЬТАЦИИ.</w:t>
      </w:r>
    </w:p>
    <w:p w:rsidR="00B278A7" w:rsidRPr="00586039" w:rsidRDefault="00556A9E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5063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отрудники 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</w:t>
      </w:r>
      <w:r w:rsidR="0050639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обязанные соблюдать независимость, предоставляют Обществу письменные подтверждения соблюдения установленных принципов и процедур </w:t>
      </w:r>
      <w:r w:rsidR="00B278A7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независимости.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B278A7" w:rsidRPr="00586039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Получая подтверждения независимости и принимая соответствующие меры в случае нарушения независимости, Общество наглядно демонстрирует своим работникам, насколько важное значение она придает вопросам независимости.</w:t>
      </w:r>
    </w:p>
    <w:p w:rsidR="00107EE5" w:rsidRPr="00C17005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соблюдает требования в отношении соблюдения независимости,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установленные 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законодательством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регу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лирующим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аудиторскую деятельность, в</w:t>
      </w:r>
      <w:r w:rsidR="004D1B4B">
        <w:rPr>
          <w:rFonts w:ascii="Times New Roman" w:eastAsia="Times New Roman" w:hAnsi="Times New Roman" w:cs="Times New Roman"/>
          <w:color w:val="auto"/>
          <w:sz w:val="24"/>
          <w:szCs w:val="24"/>
        </w:rPr>
        <w:t>ключая требования по проведению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внутренней проверки </w:t>
      </w:r>
      <w:r w:rsidR="00107EE5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соблюдения независимости.</w:t>
      </w:r>
    </w:p>
    <w:p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-142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B278A7" w:rsidRPr="00586039" w:rsidRDefault="001109E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В соответствии с положениями ФСАД №34 «Контроль качества услуг в аудиторских организациях», 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278A7" w:rsidRPr="00586039" w:rsidRDefault="001109E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Специалисты, обладающие специальной квалификацией (аудиторы)</w:t>
      </w:r>
      <w:r w:rsidR="002209E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течение каждого календарного года</w:t>
      </w:r>
      <w:r w:rsidR="004F2B48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начиная с года,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следующего за годом получения квалификационного аттестата аудитора, проходят обучение по программа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повышения квалификации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1109E2" w:rsidRPr="00C17005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ООО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«АУДИТ-ДЕЛОВЫЕ КОНСУЛЬТАЦИИ»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все сотрудники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</w:t>
      </w:r>
      <w:r w:rsidR="002209E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являющиеся аудиторами,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выполнили требования о прохождении обучения по программам повышения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квалификации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объеме не 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менее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40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ежегодно</w:t>
      </w:r>
      <w:r w:rsidR="003E5DDA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266A3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:rsidR="004F2B48" w:rsidRPr="00F54902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истема </w:t>
      </w:r>
      <w:r w:rsidR="00DD4D1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209EA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ознаграждения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регулируется соответствующим Положением об оплате труда.</w:t>
      </w:r>
    </w:p>
    <w:p w:rsidR="00161118" w:rsidRPr="00586039" w:rsidRDefault="00D169A5" w:rsidP="00556A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10.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</w:t>
      </w:r>
      <w:r w:rsidR="00161118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принимаемых аудиторской организацией мер по обеспечению ротации</w:t>
      </w:r>
      <w:r w:rsidR="00161118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старшего персонала в составе аудиторской группы.</w:t>
      </w:r>
    </w:p>
    <w:p w:rsidR="00D169A5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Политика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ротации руководителя</w:t>
      </w:r>
      <w:r w:rsidR="00DD4D1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проверок по аудиту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соответствует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требованиям законодательства, регулирующего аудиторскую деятельность. </w:t>
      </w:r>
    </w:p>
    <w:p w:rsidR="00B87D2F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отслеживаем ротации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руководителей проверок, осуществляющих руководство аудиторской проверкой одного и того же общественно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значимого хозяйствующего субъекта</w:t>
      </w:r>
      <w:r w:rsidR="0065457E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осуществляем ее не реже, 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чем один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 в семь лет,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чтобы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не до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пустить снижения качества предо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став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ляемых услуг, а также 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 w:rsidR="009D13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ля не общественно </w:t>
      </w:r>
      <w:r w:rsidR="009D1368" w:rsidRPr="009D1368">
        <w:rPr>
          <w:rFonts w:ascii="Times New Roman" w:eastAsia="Times New Roman" w:hAnsi="Times New Roman" w:cs="Times New Roman"/>
          <w:color w:val="auto"/>
          <w:sz w:val="24"/>
          <w:szCs w:val="24"/>
        </w:rPr>
        <w:t>значимых хозяйствующих субъектов не реже чем, один раз в восемь лет (Приказ Генерального директора №3/а от 16.09.2013г.)</w:t>
      </w:r>
    </w:p>
    <w:p w:rsidR="00161118" w:rsidRDefault="00FF5205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11. 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Сведения о выручке </w:t>
      </w:r>
      <w:r w:rsidR="00D169A5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за 201</w:t>
      </w:r>
      <w:r w:rsidR="0055295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4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год, в том числе о суммах, полученных от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(данные приведены в тыс.</w:t>
      </w:r>
      <w:r w:rsidR="002209EA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руб.)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:</w:t>
      </w:r>
    </w:p>
    <w:p w:rsidR="00F54902" w:rsidRPr="00586039" w:rsidRDefault="00F54902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97"/>
      </w:tblGrid>
      <w:tr w:rsidR="00556A9E" w:rsidRPr="00552955" w:rsidTr="00556A9E">
        <w:trPr>
          <w:trHeight w:val="336"/>
        </w:trPr>
        <w:tc>
          <w:tcPr>
            <w:tcW w:w="7088" w:type="dxa"/>
            <w:shd w:val="clear" w:color="auto" w:fill="auto"/>
            <w:vAlign w:val="center"/>
          </w:tcPr>
          <w:p w:rsidR="00556A9E" w:rsidRPr="00F25C22" w:rsidRDefault="00556A9E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556A9E" w:rsidRPr="00F25C22" w:rsidRDefault="00556A9E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Сумма, тыс. руб.</w:t>
            </w:r>
          </w:p>
        </w:tc>
      </w:tr>
      <w:tr w:rsidR="00D169A5" w:rsidRPr="00552955" w:rsidTr="00F54902">
        <w:trPr>
          <w:trHeight w:val="1591"/>
        </w:trPr>
        <w:tc>
          <w:tcPr>
            <w:tcW w:w="7088" w:type="dxa"/>
            <w:shd w:val="clear" w:color="auto" w:fill="auto"/>
            <w:vAlign w:val="center"/>
            <w:hideMark/>
          </w:tcPr>
          <w:p w:rsidR="00D169A5" w:rsidRPr="00F25C22" w:rsidRDefault="00D169A5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</w:t>
            </w:r>
            <w:r w:rsidR="00F54902"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 организаций, предусмотренных </w:t>
            </w:r>
            <w:r w:rsidR="00556A9E"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частью 3 </w:t>
            </w: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статьи 5 Федерального закона «Об аудиторской деятельности», и организаций, входящих в группы, находящиеся под</w:t>
            </w:r>
            <w:bookmarkStart w:id="0" w:name="_GoBack"/>
            <w:bookmarkEnd w:id="0"/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их контролем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D169A5" w:rsidRPr="00F25C22" w:rsidRDefault="00451660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2253,00</w:t>
            </w:r>
          </w:p>
        </w:tc>
      </w:tr>
      <w:tr w:rsidR="00D169A5" w:rsidRPr="00552955" w:rsidTr="00F54902">
        <w:trPr>
          <w:trHeight w:val="374"/>
        </w:trPr>
        <w:tc>
          <w:tcPr>
            <w:tcW w:w="7088" w:type="dxa"/>
            <w:shd w:val="clear" w:color="auto" w:fill="auto"/>
            <w:vAlign w:val="center"/>
          </w:tcPr>
          <w:p w:rsidR="00D169A5" w:rsidRPr="00F25C22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 прочих организаций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25C22" w:rsidRDefault="00F25C22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489</w:t>
            </w:r>
          </w:p>
        </w:tc>
      </w:tr>
      <w:tr w:rsidR="00D169A5" w:rsidRPr="00552955" w:rsidTr="00F54902">
        <w:trPr>
          <w:trHeight w:val="70"/>
        </w:trPr>
        <w:tc>
          <w:tcPr>
            <w:tcW w:w="7088" w:type="dxa"/>
            <w:shd w:val="clear" w:color="auto" w:fill="auto"/>
            <w:vAlign w:val="center"/>
          </w:tcPr>
          <w:p w:rsidR="00D169A5" w:rsidRPr="00F25C22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25C22" w:rsidRDefault="0050639F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940</w:t>
            </w:r>
            <w:r w:rsidR="000C3648"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169A5" w:rsidRPr="00552955" w:rsidTr="00F54902">
        <w:trPr>
          <w:trHeight w:val="430"/>
        </w:trPr>
        <w:tc>
          <w:tcPr>
            <w:tcW w:w="7088" w:type="dxa"/>
            <w:shd w:val="clear" w:color="auto" w:fill="auto"/>
            <w:vAlign w:val="center"/>
          </w:tcPr>
          <w:p w:rsidR="00D169A5" w:rsidRPr="00F25C22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том числе, </w:t>
            </w:r>
            <w:proofErr w:type="spellStart"/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аудируемым</w:t>
            </w:r>
            <w:proofErr w:type="spellEnd"/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лицам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25C22" w:rsidRDefault="0050639F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316</w:t>
            </w:r>
            <w:r w:rsidR="000C3648"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169A5" w:rsidRPr="00552955" w:rsidTr="00F54902">
        <w:trPr>
          <w:trHeight w:val="421"/>
        </w:trPr>
        <w:tc>
          <w:tcPr>
            <w:tcW w:w="7088" w:type="dxa"/>
            <w:shd w:val="clear" w:color="auto" w:fill="auto"/>
            <w:vAlign w:val="center"/>
          </w:tcPr>
          <w:p w:rsidR="00D169A5" w:rsidRPr="00F25C22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числе, прочим организациям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25C22" w:rsidRDefault="0050639F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624</w:t>
            </w:r>
            <w:r w:rsidR="000C3648" w:rsidRPr="00F25C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D169A5" w:rsidRPr="00586039" w:rsidTr="00F54902">
        <w:trPr>
          <w:trHeight w:val="415"/>
        </w:trPr>
        <w:tc>
          <w:tcPr>
            <w:tcW w:w="7088" w:type="dxa"/>
            <w:shd w:val="clear" w:color="auto" w:fill="auto"/>
            <w:vAlign w:val="center"/>
          </w:tcPr>
          <w:p w:rsidR="00D169A5" w:rsidRPr="00F25C22" w:rsidRDefault="00D169A5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Итого </w:t>
            </w:r>
            <w:r w:rsidR="000C3648"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выручка за 2015</w:t>
            </w:r>
            <w:r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D169A5" w:rsidRPr="00F25C22" w:rsidRDefault="00F25C22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3682</w:t>
            </w:r>
            <w:r w:rsidR="000C3648" w:rsidRPr="00F25C2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,00</w:t>
            </w:r>
          </w:p>
        </w:tc>
      </w:tr>
    </w:tbl>
    <w:p w:rsidR="00D64F7B" w:rsidRPr="00586039" w:rsidRDefault="00D64F7B" w:rsidP="00A3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F7B" w:rsidRPr="00586039" w:rsidSect="00DD4D1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D10E1"/>
    <w:multiLevelType w:val="hybridMultilevel"/>
    <w:tmpl w:val="8CD091AE"/>
    <w:lvl w:ilvl="0" w:tplc="22EE5056">
      <w:start w:val="1"/>
      <w:numFmt w:val="bullet"/>
      <w:lvlText w:val=""/>
      <w:lvlJc w:val="left"/>
      <w:pPr>
        <w:tabs>
          <w:tab w:val="num" w:pos="731"/>
        </w:tabs>
        <w:ind w:left="73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437E0"/>
    <w:multiLevelType w:val="multilevel"/>
    <w:tmpl w:val="E3F0F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>
    <w:nsid w:val="0AB85F20"/>
    <w:multiLevelType w:val="hybridMultilevel"/>
    <w:tmpl w:val="134EE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67A2D"/>
    <w:multiLevelType w:val="hybridMultilevel"/>
    <w:tmpl w:val="D8969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E93A5A"/>
    <w:multiLevelType w:val="hybridMultilevel"/>
    <w:tmpl w:val="AADE8C3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11104198"/>
    <w:multiLevelType w:val="hybridMultilevel"/>
    <w:tmpl w:val="6A607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3861FC"/>
    <w:multiLevelType w:val="hybridMultilevel"/>
    <w:tmpl w:val="B2C6F0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85923E7"/>
    <w:multiLevelType w:val="hybridMultilevel"/>
    <w:tmpl w:val="2B0845E0"/>
    <w:lvl w:ilvl="0" w:tplc="7F14B44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C2A1370"/>
    <w:multiLevelType w:val="hybridMultilevel"/>
    <w:tmpl w:val="CD3A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90A70"/>
    <w:multiLevelType w:val="hybridMultilevel"/>
    <w:tmpl w:val="3E80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70572"/>
    <w:multiLevelType w:val="multilevel"/>
    <w:tmpl w:val="1F2E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3CC50C09"/>
    <w:multiLevelType w:val="hybridMultilevel"/>
    <w:tmpl w:val="ADEE12F8"/>
    <w:lvl w:ilvl="0" w:tplc="5588D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2433EB"/>
    <w:multiLevelType w:val="hybridMultilevel"/>
    <w:tmpl w:val="0E32E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A936DC"/>
    <w:multiLevelType w:val="hybridMultilevel"/>
    <w:tmpl w:val="C78E2156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>
    <w:nsid w:val="5D222BE3"/>
    <w:multiLevelType w:val="hybridMultilevel"/>
    <w:tmpl w:val="875A2C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68665067"/>
    <w:multiLevelType w:val="hybridMultilevel"/>
    <w:tmpl w:val="85F6A508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4"/>
  </w:num>
  <w:num w:numId="8">
    <w:abstractNumId w:val="0"/>
  </w:num>
  <w:num w:numId="9">
    <w:abstractNumId w:val="3"/>
  </w:num>
  <w:num w:numId="10">
    <w:abstractNumId w:val="13"/>
  </w:num>
  <w:num w:numId="11">
    <w:abstractNumId w:val="4"/>
  </w:num>
  <w:num w:numId="12">
    <w:abstractNumId w:val="15"/>
  </w:num>
  <w:num w:numId="13">
    <w:abstractNumId w:val="8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3B"/>
    <w:rsid w:val="000031D3"/>
    <w:rsid w:val="0003471A"/>
    <w:rsid w:val="00057411"/>
    <w:rsid w:val="000C3648"/>
    <w:rsid w:val="000E1645"/>
    <w:rsid w:val="00107EE5"/>
    <w:rsid w:val="001109E2"/>
    <w:rsid w:val="00161118"/>
    <w:rsid w:val="001717E7"/>
    <w:rsid w:val="00187C28"/>
    <w:rsid w:val="001C2577"/>
    <w:rsid w:val="001D0264"/>
    <w:rsid w:val="002209EA"/>
    <w:rsid w:val="00222C61"/>
    <w:rsid w:val="002266A3"/>
    <w:rsid w:val="002347C7"/>
    <w:rsid w:val="00251177"/>
    <w:rsid w:val="002D41D8"/>
    <w:rsid w:val="002E68D7"/>
    <w:rsid w:val="002F5528"/>
    <w:rsid w:val="002F623F"/>
    <w:rsid w:val="00326A9A"/>
    <w:rsid w:val="0034066E"/>
    <w:rsid w:val="003B5AEC"/>
    <w:rsid w:val="003C13B0"/>
    <w:rsid w:val="003E5DDA"/>
    <w:rsid w:val="00402E48"/>
    <w:rsid w:val="004051C0"/>
    <w:rsid w:val="00451660"/>
    <w:rsid w:val="004D1B4B"/>
    <w:rsid w:val="004F2B48"/>
    <w:rsid w:val="0050639F"/>
    <w:rsid w:val="00552955"/>
    <w:rsid w:val="00556A9E"/>
    <w:rsid w:val="00586039"/>
    <w:rsid w:val="00601DA9"/>
    <w:rsid w:val="00636FF2"/>
    <w:rsid w:val="0065457E"/>
    <w:rsid w:val="006B5AF4"/>
    <w:rsid w:val="00701DE5"/>
    <w:rsid w:val="00721F17"/>
    <w:rsid w:val="00756899"/>
    <w:rsid w:val="007F65C8"/>
    <w:rsid w:val="00801CF6"/>
    <w:rsid w:val="00817DDC"/>
    <w:rsid w:val="00820003"/>
    <w:rsid w:val="00836403"/>
    <w:rsid w:val="00871313"/>
    <w:rsid w:val="00882E9A"/>
    <w:rsid w:val="00894BF2"/>
    <w:rsid w:val="008B224E"/>
    <w:rsid w:val="008D4C42"/>
    <w:rsid w:val="00966D0E"/>
    <w:rsid w:val="0098078C"/>
    <w:rsid w:val="009D07CA"/>
    <w:rsid w:val="009D1368"/>
    <w:rsid w:val="009E4C1C"/>
    <w:rsid w:val="009F3E10"/>
    <w:rsid w:val="009F5143"/>
    <w:rsid w:val="00A02F9F"/>
    <w:rsid w:val="00A36030"/>
    <w:rsid w:val="00AF3EB0"/>
    <w:rsid w:val="00B278A7"/>
    <w:rsid w:val="00B430E7"/>
    <w:rsid w:val="00B43F67"/>
    <w:rsid w:val="00B47F02"/>
    <w:rsid w:val="00B7262E"/>
    <w:rsid w:val="00B8037E"/>
    <w:rsid w:val="00B87D2F"/>
    <w:rsid w:val="00B9073D"/>
    <w:rsid w:val="00BD00C3"/>
    <w:rsid w:val="00BD6F8C"/>
    <w:rsid w:val="00C17005"/>
    <w:rsid w:val="00C20C45"/>
    <w:rsid w:val="00C81306"/>
    <w:rsid w:val="00CC16E3"/>
    <w:rsid w:val="00CD4B20"/>
    <w:rsid w:val="00D169A5"/>
    <w:rsid w:val="00D46F94"/>
    <w:rsid w:val="00D64F7B"/>
    <w:rsid w:val="00D779A4"/>
    <w:rsid w:val="00D8614D"/>
    <w:rsid w:val="00DD4D17"/>
    <w:rsid w:val="00DE5FB9"/>
    <w:rsid w:val="00E26CB3"/>
    <w:rsid w:val="00E3653B"/>
    <w:rsid w:val="00E52579"/>
    <w:rsid w:val="00E975C1"/>
    <w:rsid w:val="00F25C22"/>
    <w:rsid w:val="00F31F09"/>
    <w:rsid w:val="00F54902"/>
    <w:rsid w:val="00F551E8"/>
    <w:rsid w:val="00F62821"/>
    <w:rsid w:val="00FA2773"/>
    <w:rsid w:val="00FA4EE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01959-BBA5-458D-A8E5-19E8B46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65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1D8"/>
    <w:rPr>
      <w:color w:val="0000FF" w:themeColor="hyperlink"/>
      <w:u w:val="single"/>
    </w:rPr>
  </w:style>
  <w:style w:type="paragraph" w:customStyle="1" w:styleId="ConsPlusNormal">
    <w:name w:val="ConsPlusNormal"/>
    <w:rsid w:val="00601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1C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C0"/>
    <w:rPr>
      <w:rFonts w:ascii="Arial" w:eastAsia="Calibri" w:hAnsi="Arial" w:cs="Arial"/>
      <w:color w:val="000000"/>
      <w:sz w:val="16"/>
      <w:szCs w:val="16"/>
      <w:u w:color="000000"/>
      <w:bdr w:val="nil"/>
    </w:rPr>
  </w:style>
  <w:style w:type="table" w:styleId="a7">
    <w:name w:val="Table Grid"/>
    <w:basedOn w:val="a1"/>
    <w:uiPriority w:val="59"/>
    <w:rsid w:val="00F6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Основной текст 12,Îñíîâíîé òåêñò 12"/>
    <w:basedOn w:val="a"/>
    <w:link w:val="a9"/>
    <w:rsid w:val="005529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eastAsia="ar-SA"/>
    </w:rPr>
  </w:style>
  <w:style w:type="character" w:customStyle="1" w:styleId="a9">
    <w:name w:val="Основной текст Знак"/>
    <w:aliases w:val="Основной текст 12 Знак,Îñíîâíîé òåêñò 12 Знак"/>
    <w:basedOn w:val="a0"/>
    <w:link w:val="a8"/>
    <w:rsid w:val="005529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819F-9FE9-4CCF-9922-3C60536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Аудит</cp:lastModifiedBy>
  <cp:revision>15</cp:revision>
  <cp:lastPrinted>2015-11-09T12:59:00Z</cp:lastPrinted>
  <dcterms:created xsi:type="dcterms:W3CDTF">2016-05-11T14:43:00Z</dcterms:created>
  <dcterms:modified xsi:type="dcterms:W3CDTF">2016-05-12T10:34:00Z</dcterms:modified>
</cp:coreProperties>
</file>